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, sans-serif" w:hAnsi="Arial, sans-serif" w:cs="Arial, sans-serif"/>
          <w:color w:val="000000"/>
          <w:sz w:val="24"/>
          <w:szCs w:val="24"/>
        </w:rPr>
        <w:t xml:space="preserve"> 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ГОСТ 13678-73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Группа Г15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ГОСУДАРСТВЕННЫЙ СТАНДАРТ СОЮЗА ССР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ПЕРЕДАЧИ ЗУБЧАТЫЕ ЦИЛИНДРИЧЕСКИЕ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МЕЛКОМОДУЛЬНЫЕ С ЧАСОВЫМ ПРОФИЛЕМ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Типы, основные параметры и размеры, допуски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Cylindrical small module gear pairs with watch profile.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Types, basic parameters and dimensions, tolerances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Дата введения 1975-01-01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Постановлением Государственного комитета стандартов Совета Министров СССР от 3 августа 1973 года N 1911 срок введения установлен с 01.01.75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Постановлением Госстандар</w:t>
      </w:r>
      <w:r>
        <w:rPr>
          <w:rFonts w:ascii="Arial" w:hAnsi="Arial" w:cs="Arial"/>
          <w:color w:val="000000"/>
          <w:sz w:val="20"/>
          <w:szCs w:val="20"/>
        </w:rPr>
        <w:t xml:space="preserve">та СССР от 30.07.84 N 2681 срок действия продлен до 01.01.90*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ВЗАМЕН ГОСТ 13678-68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ПЕРЕИЗДАНИЕ. Январь 1987 г.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Настоящий стандарт распространяется на цилиндрические зубчатые передачи с числом зубьев зубчатых колес до 100 и модулем от 0,05 до 1 мм.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1. ТИПЫ, ОСНОВНЫЕ ПАРАМЕТРЫ И РАЗМЕРЫ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1.1. Зубчатые передачи с часовым профилем должны изготовляться двух типов: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1 - зубчатые передачи, в которых ведущими являются колеса, а ведомыми - шестерни;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2 - зубчатые передачи, в которых ведущими являются шестер</w:t>
      </w:r>
      <w:r>
        <w:rPr>
          <w:rFonts w:ascii="Arial" w:hAnsi="Arial" w:cs="Arial"/>
          <w:color w:val="000000"/>
          <w:sz w:val="20"/>
          <w:szCs w:val="20"/>
        </w:rPr>
        <w:t>ни, а ведомыми - колеса, и реверсивные зубчатые передачи.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1.2. Модули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1925" cy="142875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должны соответствовать указанным в табл.1.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1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Модули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1925" cy="142875"/>
            <wp:effectExtent l="0" t="0" r="0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, мм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60"/>
        <w:gridCol w:w="945"/>
        <w:gridCol w:w="945"/>
        <w:gridCol w:w="945"/>
        <w:gridCol w:w="945"/>
        <w:gridCol w:w="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0,055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0,065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0,0525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0,0575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0,0625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0,0675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Продолжение табл.1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60"/>
        <w:gridCol w:w="945"/>
        <w:gridCol w:w="945"/>
        <w:gridCol w:w="945"/>
        <w:gridCol w:w="945"/>
        <w:gridCol w:w="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0,075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0,085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0,0725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0,0775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0,0825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0,0875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Продолжение табл</w:t>
      </w:r>
      <w:r>
        <w:rPr>
          <w:rFonts w:ascii="Arial" w:hAnsi="Arial" w:cs="Arial"/>
          <w:color w:val="000000"/>
          <w:sz w:val="20"/>
          <w:szCs w:val="20"/>
        </w:rPr>
        <w:t xml:space="preserve">.1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60"/>
        <w:gridCol w:w="945"/>
        <w:gridCol w:w="945"/>
        <w:gridCol w:w="945"/>
        <w:gridCol w:w="945"/>
        <w:gridCol w:w="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0,09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0,095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0,0925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0,0975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0,105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0,115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Продолжение табл.1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60"/>
        <w:gridCol w:w="945"/>
        <w:gridCol w:w="945"/>
        <w:gridCol w:w="945"/>
        <w:gridCol w:w="945"/>
        <w:gridCol w:w="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0,125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0,135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0,145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0,155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  <w:r>
        <w:rPr>
          <w:rFonts w:ascii="Arial" w:hAnsi="Arial" w:cs="Arial"/>
          <w:color w:val="000000"/>
          <w:sz w:val="20"/>
          <w:szCs w:val="20"/>
        </w:rPr>
        <w:t>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Продолжение табл.1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60"/>
        <w:gridCol w:w="945"/>
        <w:gridCol w:w="945"/>
        <w:gridCol w:w="945"/>
        <w:gridCol w:w="945"/>
        <w:gridCol w:w="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0,165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0,175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0,19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0,21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Продолжение табл.1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60"/>
        <w:gridCol w:w="945"/>
        <w:gridCol w:w="945"/>
        <w:gridCol w:w="945"/>
        <w:gridCol w:w="945"/>
        <w:gridCol w:w="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Продолжение табл.1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60"/>
        <w:gridCol w:w="945"/>
        <w:gridCol w:w="945"/>
        <w:gridCol w:w="945"/>
        <w:gridCol w:w="945"/>
        <w:gridCol w:w="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0,45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0,42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0,48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0,53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Продолжение табл.1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60"/>
        <w:gridCol w:w="945"/>
        <w:gridCol w:w="945"/>
        <w:gridCol w:w="945"/>
        <w:gridCol w:w="945"/>
        <w:gridCol w:w="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0,56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0,63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0,67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0,75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0,85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Продолжение табл.1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1-й ряд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0,9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2-й ряд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0,95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Примечания: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Первый ряд следует предпочитать второму.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Допускается применение модулей, не предусмотренных в табл.1, для зубчатых передач соосных механизмов.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1.3. Расчет геометрических параметров и размеров зубчатых колес и передач, указанных на </w:t>
      </w:r>
      <w:r>
        <w:rPr>
          <w:rFonts w:ascii="Arial" w:hAnsi="Arial" w:cs="Arial"/>
          <w:color w:val="000000"/>
          <w:sz w:val="20"/>
          <w:szCs w:val="20"/>
        </w:rPr>
        <w:lastRenderedPageBreak/>
        <w:t>чертеже, приведен в табл.2.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, sans-serif" w:hAnsi="Arial, sans-serif" w:cs="Arial, sans-serif"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971925" cy="4648200"/>
            <wp:effectExtent l="0" t="0" r="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2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Расчет геометрических параметров и размеров зубчатых колес и передач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35"/>
        <w:gridCol w:w="1410"/>
        <w:gridCol w:w="5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вание параметра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Формулы и указания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Межосевое расстояние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23825" cy="142875"/>
                  <wp:effectExtent l="0" t="0" r="0" b="0"/>
                  <wp:docPr id="4" name="Рисунок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942975" cy="390525"/>
                  <wp:effectExtent l="0" t="0" r="0" b="0"/>
                  <wp:docPr id="5" name="Рисунок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Делительный диаметр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42875" cy="180975"/>
                  <wp:effectExtent l="0" t="0" r="0" b="0"/>
                  <wp:docPr id="6" name="Рисунок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466725" cy="180975"/>
                  <wp:effectExtent l="0" t="0" r="0" b="0"/>
                  <wp:docPr id="7" name="Рисунок 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 Окружной шаг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80975" cy="228600"/>
                  <wp:effectExtent l="0" t="0" r="0" b="0"/>
                  <wp:docPr id="8" name="Рисунок 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542925" cy="180975"/>
                  <wp:effectExtent l="0" t="0" r="0" b="0"/>
                  <wp:docPr id="9" name="Рисунок 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 Угловой шаг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14300" cy="142875"/>
                  <wp:effectExtent l="0" t="0" r="0" b="0"/>
                  <wp:docPr id="10" name="Рисунок 1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581025" cy="428625"/>
                  <wp:effectExtent l="0" t="0" r="0" b="0"/>
                  <wp:docPr id="11" name="Рисунок 1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 Радиус кривизны профиля головки зуба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85725" cy="171450"/>
                  <wp:effectExtent l="0" t="0" r="0" b="0"/>
                  <wp:docPr id="12" name="Рисунок 1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590550" cy="180975"/>
                  <wp:effectExtent l="0" t="0" r="0" b="0"/>
                  <wp:docPr id="13" name="Рисунок 1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где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90500" cy="209550"/>
                  <wp:effectExtent l="0" t="0" r="0" b="0"/>
                  <wp:docPr id="14" name="Рисунок 1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по табл.7 и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 Смещение окружности центров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28600"/>
                  <wp:effectExtent l="0" t="0" r="0" b="0"/>
                  <wp:docPr id="15" name="Рисунок 1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685800" cy="266700"/>
                  <wp:effectExtent l="0" t="0" r="0" b="0"/>
                  <wp:docPr id="16" name="Рисунок 1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где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00025" cy="266700"/>
                  <wp:effectExtent l="0" t="0" r="0" b="0"/>
                  <wp:docPr id="17" name="Рисунок 1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по табл.7 и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 Диаметр окружности це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нтров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80975" cy="228600"/>
                  <wp:effectExtent l="0" t="0" r="0" b="0"/>
                  <wp:docPr id="18" name="Рисунок 1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800100" cy="209550"/>
                  <wp:effectExtent l="0" t="0" r="0" b="0"/>
                  <wp:docPr id="19" name="Рисунок 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8. Диаметр окружности вершин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28600"/>
                  <wp:effectExtent l="0" t="0" r="0" b="0"/>
                  <wp:docPr id="20" name="Рисунок 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9775" cy="323850"/>
                  <wp:effectExtent l="0" t="0" r="0" b="0"/>
                  <wp:docPr id="21" name="Рисунок 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где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981200" cy="466725"/>
                  <wp:effectExtent l="0" t="0" r="0" b="0"/>
                  <wp:docPr id="22" name="Рисунок 2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61925" cy="266700"/>
                  <wp:effectExtent l="0" t="0" r="0" b="0"/>
                  <wp:docPr id="23" name="Рисунок 2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по табл.3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 скруглении вершин зубьев колеса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3124200" cy="276225"/>
                  <wp:effectExtent l="0" t="0" r="0" b="0"/>
                  <wp:docPr id="24" name="Рисунок 2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где  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14375" cy="238125"/>
                  <wp:effectExtent l="0" t="0" r="0" b="0"/>
                  <wp:docPr id="25" name="Рисунок 2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 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8125" cy="247650"/>
                  <wp:effectExtent l="0" t="0" r="0" b="0"/>
                  <wp:docPr id="26" name="Рисунок 2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по табл.4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Величина коэффициента 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диуса скругления вершины зуба колеса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8125" cy="247650"/>
                  <wp:effectExtent l="0" t="0" r="0" b="0"/>
                  <wp:docPr id="27" name="Рисунок 2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назначается по табл.4 в зависимости от числа зубьев шестерни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2400" cy="219075"/>
                  <wp:effectExtent l="0" t="0" r="0" b="0"/>
                  <wp:docPr id="28" name="Рисунок 2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9. Диаметр окружности впадин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19075"/>
                  <wp:effectExtent l="0" t="0" r="0" b="0"/>
                  <wp:docPr id="29" name="Рисунок 2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914400" cy="257175"/>
                  <wp:effectExtent l="0" t="0" r="0" b="0"/>
                  <wp:docPr id="30" name="Рисунок 3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где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80975" cy="257175"/>
                  <wp:effectExtent l="0" t="0" r="0" b="0"/>
                  <wp:docPr id="31" name="Рисунок 3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по табл.5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 Окружная толщина зуба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52400" cy="228600"/>
                  <wp:effectExtent l="0" t="0" r="0" b="0"/>
                  <wp:docPr id="32" name="Рисунок 3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600075" cy="266700"/>
                  <wp:effectExtent l="0" t="0" r="0" b="0"/>
                  <wp:docPr id="33" name="Рисунок 3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 Толщина зуба по общей нормали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28600"/>
                  <wp:effectExtent l="0" t="0" r="0" b="0"/>
                  <wp:docPr id="34" name="Рисунок 3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085850" cy="200025"/>
                  <wp:effectExtent l="0" t="0" r="0" b="0"/>
                  <wp:docPr id="35" name="Рисунок 3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12. Половина угловой толщины зуба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52400" cy="161925"/>
                  <wp:effectExtent l="0" t="0" r="0" b="0"/>
                  <wp:docPr id="36" name="Рисунок 3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Для колес зубчатых пер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едач типов 1 и 2 и шестерен зубчатых передач типа 2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114425" cy="419100"/>
                  <wp:effectExtent l="0" t="0" r="0" b="0"/>
                  <wp:docPr id="37" name="Рисунок 3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Для шестерен зубчатых передач типа 1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9775" cy="447675"/>
                  <wp:effectExtent l="0" t="0" r="0" b="0"/>
                  <wp:docPr id="38" name="Рисунок 3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 Половина угловой ширины впадины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23825" cy="161925"/>
                  <wp:effectExtent l="0" t="0" r="0" b="0"/>
                  <wp:docPr id="39" name="Рисунок 3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638175" cy="390525"/>
                  <wp:effectExtent l="0" t="0" r="0" b="0"/>
                  <wp:docPr id="40" name="Рисунок 4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 Радиус кривизны переходной кривой зуба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9550" cy="190500"/>
                  <wp:effectExtent l="0" t="0" r="0" b="0"/>
                  <wp:docPr id="41" name="Рисунок 4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257300" cy="381000"/>
                  <wp:effectExtent l="0" t="0" r="0" b="0"/>
                  <wp:docPr id="42" name="Рисунок 4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 Радиальный зазор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14300" cy="142875"/>
                  <wp:effectExtent l="0" t="0" r="0" b="0"/>
                  <wp:docPr id="43" name="Рисунок 4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228725" cy="228600"/>
                  <wp:effectExtent l="0" t="0" r="0" b="0"/>
                  <wp:docPr id="44" name="Рисунок 4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Примечания: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Размеры шестерен зубчатых передач типа 1 при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1925" cy="142875"/>
            <wp:effectExtent l="0" t="0" r="0" b="0"/>
            <wp:docPr id="45" name="Рисунок 4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=1 приведены в табл.6.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Значения коэффициентов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90500" cy="209550"/>
            <wp:effectExtent l="0" t="0" r="0" b="0"/>
            <wp:docPr id="46" name="Рисунок 4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и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19075" cy="180975"/>
            <wp:effectExtent l="0" t="0" r="0" b="0"/>
            <wp:docPr id="47" name="Рисунок 4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* для колес зубчатых передач типа 1 приведены в табл.7, а для колес и шестерен зубчатых передач типа 2 - в табл.8.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3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35"/>
        <w:gridCol w:w="3225"/>
        <w:gridCol w:w="33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Число зубьев зубчатого колеса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3825" cy="123825"/>
                  <wp:effectExtent l="0" t="0" r="0" b="0"/>
                  <wp:docPr id="48" name="Рисунок 4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Коэффициент толщин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ы зуба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266700"/>
                  <wp:effectExtent l="0" t="0" r="0" b="0"/>
                  <wp:docPr id="49" name="Рисунок 4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 шестерен зубчатых передач типов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 10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0,33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0,40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10 до 20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0,40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0,42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20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0,50 </w:t>
            </w:r>
          </w:p>
        </w:tc>
        <w:tc>
          <w:tcPr>
            <w:tcW w:w="3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4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35"/>
        <w:gridCol w:w="3255"/>
        <w:gridCol w:w="33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Число зубьев зубчатого колеса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2400" cy="219075"/>
                  <wp:effectExtent l="0" t="0" r="0" b="0"/>
                  <wp:docPr id="50" name="Рисунок 5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Коэффициент радиуса скругления вершины зуба колеса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8125" cy="266700"/>
                  <wp:effectExtent l="0" t="0" r="0" b="0"/>
                  <wp:docPr id="51" name="Рисунок 5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зубчатых передач типов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0,35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0,40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7 до 10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0,25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(0,30)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10 до 12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0,30 </w:t>
            </w: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12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(0,30) </w:t>
            </w:r>
          </w:p>
        </w:tc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Примечание. Величины в скобках являются рекомендуемыми.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5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35"/>
        <w:gridCol w:w="3285"/>
        <w:gridCol w:w="3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Число зубьев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3825" cy="123825"/>
                  <wp:effectExtent l="0" t="0" r="0" b="0"/>
                  <wp:docPr id="52" name="Рисунок 5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Коэффициент высоты ножки зуба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80975" cy="257175"/>
                  <wp:effectExtent l="0" t="0" r="0" b="0"/>
                  <wp:docPr id="53" name="Рисунок 5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 и шестерен зубчатых передач типа 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колес зубчатых передач типа 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1,49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1,60 </w:t>
            </w:r>
          </w:p>
        </w:tc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9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1,70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1,57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6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Ра</w:t>
      </w:r>
      <w:r>
        <w:rPr>
          <w:rFonts w:ascii="Arial" w:hAnsi="Arial" w:cs="Arial"/>
          <w:b/>
          <w:bCs/>
          <w:color w:val="000000"/>
          <w:sz w:val="20"/>
          <w:szCs w:val="20"/>
        </w:rPr>
        <w:t>змеры шестерни зубчатых передач типа 1 при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1925" cy="142875"/>
            <wp:effectExtent l="0" t="0" r="0" b="0"/>
            <wp:docPr id="54" name="Рисунок 5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=1 мм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660"/>
        <w:gridCol w:w="660"/>
        <w:gridCol w:w="660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Обо- зна- чение </w:t>
            </w:r>
          </w:p>
        </w:tc>
        <w:tc>
          <w:tcPr>
            <w:tcW w:w="88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Число зубьев шестерни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2400" cy="219075"/>
                  <wp:effectExtent l="0" t="0" r="0" b="0"/>
                  <wp:docPr id="55" name="Рисунок 5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42875" cy="180975"/>
                  <wp:effectExtent l="0" t="0" r="0" b="0"/>
                  <wp:docPr id="56" name="Рисунок 5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28600"/>
                  <wp:effectExtent l="0" t="0" r="0" b="0"/>
                  <wp:docPr id="57" name="Рисунок 5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7,3436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8,3454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9,3464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10,3482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11,3480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12,6024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13,6052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15,6044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16,6048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17,6060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19,6056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21,6062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19075"/>
                  <wp:effectExtent l="0" t="0" r="0" b="0"/>
                  <wp:docPr id="58" name="Рисунок 5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8,40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9,84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10,63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13,58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15,32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85725" cy="171450"/>
                  <wp:effectExtent l="0" t="0" r="0" b="0"/>
                  <wp:docPr id="59" name="Рисунок 5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0,83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0,83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0,83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0,83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0,83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0,83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9550" cy="190500"/>
                  <wp:effectExtent l="0" t="0" r="0" b="0"/>
                  <wp:docPr id="60" name="Рисунок 6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0,776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0,762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0,760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0,775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0,779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0,794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52400" cy="228600"/>
                  <wp:effectExtent l="0" t="0" r="0" b="0"/>
                  <wp:docPr id="61" name="Рисунок 6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1,257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1,257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1,257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1,257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1,257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1,257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7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Значения коэффициентов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00025" cy="266700"/>
            <wp:effectExtent l="0" t="0" r="0" b="0"/>
            <wp:docPr id="62" name="Рисунок 6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90500" cy="209550"/>
            <wp:effectExtent l="0" t="0" r="0" b="0"/>
            <wp:docPr id="63" name="Рисунок 6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для колес типа 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10"/>
        <w:gridCol w:w="1920"/>
        <w:gridCol w:w="1890"/>
        <w:gridCol w:w="1950"/>
        <w:gridCol w:w="21"/>
        <w:gridCol w:w="179"/>
        <w:gridCol w:w="18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Число зубьев шестерни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2400" cy="219075"/>
                  <wp:effectExtent l="0" t="0" r="0" b="0"/>
                  <wp:docPr id="64" name="Рисунок 6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Обозначения 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Число зубьев колеса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 до 40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от 41 до 70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от 71 до 100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65" name="Рисунок 6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0,31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66" name="Рисунок 6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1,90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1,95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67" name="Рисунок 6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0,20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0,22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68" name="Рисунок 6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2,00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2,05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2,10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69" name="Рисунок 6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0,18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70" name="Рисунок 7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2,10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2,15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71" name="Рисунок 7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0,20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0,21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72" name="Рисунок 7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2,15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2,20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2,25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73" name="Рисунок 7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0,20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0,21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74" name="Рисунок 7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2,25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2,30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75" name="Рисунок 7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0,20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0,21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76" name="Рисунок 7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2,35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2,40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2,45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77" name="Рисунок 7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0,18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0,19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78" name="Рисунок 7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2,45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79" name="Рисунок 7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80" name="Рисунок 8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2,55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2,60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2,65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81" name="Рисунок 8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82" name="Рисунок 8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2,60 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2,65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2,70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83" name="Рисунок 8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84" name="Рисунок 8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2,70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2,80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85" name="Рисунок 8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86" name="Рисунок 8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2,80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2,90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87" name="Рисунок 8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88" name="Рисунок 8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2,90 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3,00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8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Значения коэффициентов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00025" cy="266700"/>
            <wp:effectExtent l="0" t="0" r="0" b="0"/>
            <wp:docPr id="89" name="Рисунок 8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90500" cy="209550"/>
            <wp:effectExtent l="0" t="0" r="0" b="0"/>
            <wp:docPr id="90" name="Рисунок 9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для колес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и шестерен зубчатых передач типа 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75"/>
        <w:gridCol w:w="2850"/>
        <w:gridCol w:w="32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Число зубьев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3825" cy="123825"/>
                  <wp:effectExtent l="0" t="0" r="0" b="0"/>
                  <wp:docPr id="91" name="Рисунок 9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66700"/>
                  <wp:effectExtent l="0" t="0" r="0" b="0"/>
                  <wp:docPr id="92" name="Рисунок 9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09550"/>
                  <wp:effectExtent l="0" t="0" r="0" b="0"/>
                  <wp:docPr id="93" name="Рисунок 9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8 до 12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0,16 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1,90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12 до 20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0,18 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1,95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20 до 50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0,21 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50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0,24 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2,10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Примечание. Величина коэффициента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90500" cy="209550"/>
            <wp:effectExtent l="0" t="0" r="0" b="0"/>
            <wp:docPr id="94" name="Рисунок 9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для колес должна быть при числах зубьев шестерен от 8 до 12 на 0,2 менее указанной в таблице.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2. ДОПУСКИ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 Устанавливаются шесть степеней точности зубчатых колес и передач, обозначаемых в порядке убывания точ</w:t>
      </w:r>
      <w:r>
        <w:rPr>
          <w:rFonts w:ascii="Arial" w:hAnsi="Arial" w:cs="Arial"/>
          <w:color w:val="000000"/>
          <w:sz w:val="20"/>
          <w:szCs w:val="20"/>
        </w:rPr>
        <w:t>ности цифрами 1, 2, 3, 4, 5, 6.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Примечание. Для степени точности 1 допуски и отклонения не регламентируются.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2.2. Допуски и отклонения для различных степеней точности устанавливаются по табл.9-16.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9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Предельные отклонения межосевого рассто</w:t>
      </w:r>
      <w:r>
        <w:rPr>
          <w:rFonts w:ascii="Arial" w:hAnsi="Arial" w:cs="Arial"/>
          <w:b/>
          <w:bCs/>
          <w:color w:val="000000"/>
          <w:sz w:val="20"/>
          <w:szCs w:val="20"/>
        </w:rPr>
        <w:t>яния ±</w:t>
      </w: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180975" cy="228600"/>
            <wp:effectExtent l="0" t="0" r="0" b="0"/>
            <wp:docPr id="95" name="Рисунок 9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Image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, мкм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900"/>
        <w:gridCol w:w="870"/>
        <w:gridCol w:w="885"/>
        <w:gridCol w:w="930"/>
        <w:gridCol w:w="945"/>
        <w:gridCol w:w="930"/>
        <w:gridCol w:w="930"/>
        <w:gridCol w:w="9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Степень точности </w:t>
            </w:r>
          </w:p>
        </w:tc>
        <w:tc>
          <w:tcPr>
            <w:tcW w:w="73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Межосевое расстояние,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до 3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3 до 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6 до 10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10 до 18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18 до 30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30 до 50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50 до 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70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42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42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72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10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15"/>
        <w:gridCol w:w="46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Степень точности 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Предельные отклонения шага ±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" cy="238125"/>
                  <wp:effectExtent l="0" t="0" r="0" b="0"/>
                  <wp:docPr id="96" name="Рисунок 9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мкм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11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Допуски на радиальное биение окружности вершин шестерен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95275" cy="228600"/>
            <wp:effectExtent l="0" t="0" r="0" b="0"/>
            <wp:docPr id="97" name="Рисунок 9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mage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, мкм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05"/>
        <w:gridCol w:w="1410"/>
        <w:gridCol w:w="1425"/>
        <w:gridCol w:w="1425"/>
        <w:gridCol w:w="1425"/>
        <w:gridCol w:w="15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Степень точности </w:t>
            </w:r>
          </w:p>
        </w:tc>
        <w:tc>
          <w:tcPr>
            <w:tcW w:w="7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Модуль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98" name="Рисунок 9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0,05 до 0,1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 до 0,2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0,2 до 0,4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0,4 до 0,6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0,6 до 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12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Допуски на радиальное биение окружности вершин колес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95275" cy="228600"/>
            <wp:effectExtent l="0" t="0" r="0" b="0"/>
            <wp:docPr id="99" name="Рисунок 9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Image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, мкм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85"/>
        <w:gridCol w:w="3075"/>
        <w:gridCol w:w="1740"/>
        <w:gridCol w:w="1725"/>
        <w:gridCol w:w="17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Степень точности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Модуль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100" name="Рисунок 10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мм </w:t>
            </w:r>
          </w:p>
        </w:tc>
        <w:tc>
          <w:tcPr>
            <w:tcW w:w="5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Диаметр окружности вершин,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 5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5 до 30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30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0,05 до 0,1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0,1 до 0,15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0,15 до 0,3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0,3 до 0,6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0,6 до 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0,05 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 0,1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0,1 до 0,15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0,15 до 0,3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0,3 до 0,6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0,6 до 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0,05 до 0,1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0,1 до 0,15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0,15 до 0,3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0,3 до 0,6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 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0,05 до 0,1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0,1 до 0,15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0,15 до 0,3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0,3 до 0,6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0,6 до 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0,3 до 0,6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Св. 0,6 до 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13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Предельные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отклонения диаметра вершин зубчатых колес 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57175" cy="228600"/>
            <wp:effectExtent l="0" t="0" r="0" b="0"/>
            <wp:docPr id="101" name="Рисунок 10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mage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, мкм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00"/>
        <w:gridCol w:w="2550"/>
        <w:gridCol w:w="1155"/>
        <w:gridCol w:w="1140"/>
        <w:gridCol w:w="1140"/>
        <w:gridCol w:w="1140"/>
        <w:gridCol w:w="11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Степень точности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Модуль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102" name="Рисунок 10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0,05 до 0,1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 до 0,15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0,15 до 0,3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0,3 до 0,6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0,6 до 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14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Предельные отклонения диаметра впадин зубчатых колес 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57175" cy="228600"/>
            <wp:effectExtent l="0" t="0" r="0" b="0"/>
            <wp:docPr id="103" name="Рисунок 10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Image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, мкм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00"/>
        <w:gridCol w:w="2550"/>
        <w:gridCol w:w="1155"/>
        <w:gridCol w:w="1140"/>
        <w:gridCol w:w="1140"/>
        <w:gridCol w:w="1140"/>
        <w:gridCol w:w="11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Степень точности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Модуль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104" name="Рисунок 10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от 0,05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 0,1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до 0,15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0,15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до 0,3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0,3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до 0,6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0,6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до 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45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Колесо, шестерня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Триб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Таблица 15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Предельные отклонения окружной толщины зуба 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19075" cy="228600"/>
            <wp:effectExtent l="0" t="0" r="0" b="0"/>
            <wp:docPr id="105" name="Рисунок 10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Image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, мкм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85"/>
        <w:gridCol w:w="1410"/>
        <w:gridCol w:w="1575"/>
        <w:gridCol w:w="1590"/>
        <w:gridCol w:w="1680"/>
        <w:gridCol w:w="17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Степень точности </w:t>
            </w:r>
          </w:p>
        </w:tc>
        <w:tc>
          <w:tcPr>
            <w:tcW w:w="7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Модуль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106" name="Рисунок 10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0,05 до 0,1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 до 0,15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0,15 до 0,3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0,3 до 0,6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0,6 до 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45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Таблица</w:t>
      </w:r>
      <w:r>
        <w:rPr>
          <w:rFonts w:ascii="Arial" w:hAnsi="Arial" w:cs="Arial"/>
          <w:color w:val="000000"/>
          <w:sz w:val="20"/>
          <w:szCs w:val="20"/>
        </w:rPr>
        <w:t xml:space="preserve"> 16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Допуски на погрешность профиля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80975" cy="219075"/>
            <wp:effectExtent l="0" t="0" r="0" b="0"/>
            <wp:docPr id="107" name="Рисунок 10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Image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, мкм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5"/>
        <w:gridCol w:w="1410"/>
        <w:gridCol w:w="1635"/>
        <w:gridCol w:w="1695"/>
        <w:gridCol w:w="1590"/>
        <w:gridCol w:w="16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Степень точности </w:t>
            </w:r>
          </w:p>
        </w:tc>
        <w:tc>
          <w:tcPr>
            <w:tcW w:w="7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Модуль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108" name="Рисунок 10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0,05 до 0,1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 до 0,15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0,15 до 0,3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0,3 до 0,6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св. 0,6 до 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ПРИЛОЖЕНИЕ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Справочное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      </w:t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Термины, обозначения и определения для зубчатых передач с часовым профилем </w:t>
      </w: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90"/>
        <w:gridCol w:w="1620"/>
        <w:gridCol w:w="44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Термин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Обозначение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Определение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Окружность профиля головки зуба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Окружность, ограничивающая профиль головки зуба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 Радиус кривизны профиля головки зуба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23825" cy="161925"/>
                  <wp:effectExtent l="0" t="0" r="0" b="0"/>
                  <wp:docPr id="109" name="Рисунок 10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 Коэффициент радиуса кривизны профиля головки зуба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23825" cy="161925"/>
                  <wp:effectExtent l="0" t="0" r="0" b="0"/>
                  <wp:docPr id="110" name="Рисунок 11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Радиус кривизны профиля головки зуба при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111" name="Рисунок 11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=1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 Окружность центров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Окружность, на которой расположены центры радиусов кривизны профиля головки зуба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 Диаметр окружности центров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80975" cy="228600"/>
                  <wp:effectExtent l="0" t="0" r="0" b="0"/>
                  <wp:docPr id="112" name="Рисунок 11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 Радиус окружности центров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42875" cy="228600"/>
                  <wp:effectExtent l="0" t="0" r="0" b="0"/>
                  <wp:docPr id="113" name="Рисунок 11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7. Смещение окружности центров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28600"/>
                  <wp:effectExtent l="0" t="0" r="0" b="0"/>
                  <wp:docPr id="114" name="Рисунок 11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Расстояние по радиусу между делительной окружностью и окружностью цент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8. Коэффициент смещения окружности центров 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00025" cy="228600"/>
                  <wp:effectExtent l="0" t="0" r="0" b="0"/>
                  <wp:docPr id="115" name="Рисунок 11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Смещение окружности центров при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116" name="Рисунок 11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=1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9. Угловая толщина зуба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2400" cy="161925"/>
                  <wp:effectExtent l="0" t="0" r="0" b="0"/>
                  <wp:docPr id="117" name="Рисунок 11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Угол между радиальными прямыми, ограничивающими ножку зуба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 Углов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ая ширина впадины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3825" cy="161925"/>
                  <wp:effectExtent l="0" t="0" r="0" b="0"/>
                  <wp:docPr id="118" name="Рисунок 11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Угол между радиальными прямыми, ограничивающими впадину зубьев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 Окружность скругления вершины зуба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Дуга окружности, сопрягающей противоположные профили зуба на вершине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 Радиус скругл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ения вершины зуба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28600"/>
                  <wp:effectExtent l="0" t="0" r="0" b="0"/>
                  <wp:docPr id="119" name="Рисунок 11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 Коэффициент радиуса скругления вершины зуба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90500" cy="228600"/>
                  <wp:effectExtent l="0" t="0" r="0" b="0"/>
                  <wp:docPr id="120" name="Рисунок 12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Радиус окружности скругления вершины зуба при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1925" cy="142875"/>
                  <wp:effectExtent l="0" t="0" r="0" b="0"/>
                  <wp:docPr id="121" name="Рисунок 12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=1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 Отк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лонение диаметра вершин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Разность между действительным и номинальным диаметрами вершин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14.1. Предельное отклонение диаметра вершин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57175" cy="228600"/>
                  <wp:effectExtent l="0" t="0" r="0" b="0"/>
                  <wp:docPr id="122" name="Рисунок 12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 Отклонение диаметра впадин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Разность между действительным и номинал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ьным диаметрами впадин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15.1. Предельное отклонение диаметра впадин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57175" cy="228600"/>
                  <wp:effectExtent l="0" t="0" r="0" b="0"/>
                  <wp:docPr id="123" name="Рисунок 12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 Радиальное биение окружности вершин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Наибольшая в пределах зубчатого колеса разность расстояний от его рабочей оси до окружности верш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16.1. Допуск на радиальное биение окружности вершин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238125" cy="228600"/>
                  <wp:effectExtent l="0" t="0" r="0" b="0"/>
                  <wp:docPr id="124" name="Рисунок 12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 Отклонение межосевого расстояния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Разность между действительным в номинальным межосевым расстоянием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17.1. Предельные отклонения межосевого расстоян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ия: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верхнее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304800" cy="228600"/>
                  <wp:effectExtent l="0" t="0" r="0" b="0"/>
                  <wp:docPr id="125" name="Рисунок 12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нижнее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80975" cy="228600"/>
                  <wp:effectExtent l="0" t="0" r="0" b="0"/>
                  <wp:docPr id="126" name="Рисунок 12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 Отклонение шага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Разность между действительным и номинальным шагами по делительной окружности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18.1. Предельные отклонения шага: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рхнее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342900" cy="238125"/>
                  <wp:effectExtent l="0" t="0" r="0" b="0"/>
                  <wp:docPr id="127" name="Рисунок 12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нижнее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" cy="238125"/>
                  <wp:effectExtent l="0" t="0" r="0" b="0"/>
                  <wp:docPr id="128" name="Рисунок 12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 Отклонение окружной толщины зуба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Разность между действительной и номинальной толщиной зуба по дуге делительной окружности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19.1. Предельное отклоне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ние толщины зуба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19075" cy="228600"/>
                  <wp:effectExtent l="0" t="0" r="0" b="0"/>
                  <wp:docPr id="129" name="Рисунок 129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 Погрешность профиля зуба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Расстояние по нормали между двумя профилями,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номинальным и ближайшим к нему эквидистантным, между которыми размещается действительный активный профиль зуба (см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чертеж).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Примечания: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Допуск на погрешность профиля располагается в пределах поля допуска на толщину зуба.</w:t>
            </w: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Активный профиль включает дугу головки и прямолинейную часть ножки зуба.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20.1. Допуск на погрешность профиля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 w:cs="Arial, sans-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noProof/>
                <w:sz w:val="17"/>
                <w:szCs w:val="17"/>
              </w:rPr>
              <w:drawing>
                <wp:inline distT="0" distB="0" distL="0" distR="0">
                  <wp:extent cx="180975" cy="219075"/>
                  <wp:effectExtent l="0" t="0" r="0" b="0"/>
                  <wp:docPr id="130" name="Рисунок 13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</w:tr>
    </w:tbl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 w:cs="Arial, sans-serif"/>
          <w:color w:val="000000"/>
          <w:sz w:val="24"/>
          <w:szCs w:val="24"/>
        </w:rPr>
      </w:pP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 w:cs="Arial, sans-serif"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924300" cy="2876550"/>
            <wp:effectExtent l="0" t="0" r="0" b="0"/>
            <wp:docPr id="131" name="Рисунок 1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Image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A3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</w:t>
      </w:r>
    </w:p>
    <w:p w:rsidR="00DA389A" w:rsidRDefault="00DA3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A38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5A"/>
    <w:rsid w:val="0031285A"/>
    <w:rsid w:val="00DA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2024-07-23T11:03:00Z</dcterms:created>
  <dcterms:modified xsi:type="dcterms:W3CDTF">2024-07-23T11:03:00Z</dcterms:modified>
</cp:coreProperties>
</file>